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6EA5" w:rsidRPr="00176EA5" w:rsidRDefault="00176EA5" w:rsidP="00176EA5">
      <w:pPr>
        <w:spacing w:after="0" w:line="0" w:lineRule="atLeast"/>
        <w:rPr>
          <w:rFonts w:ascii="Times New Roman" w:eastAsia="Calibri" w:hAnsi="Times New Roman" w:cs="Times New Roman"/>
          <w:b/>
          <w:color w:val="000000"/>
          <w:sz w:val="28"/>
          <w:szCs w:val="28"/>
          <w:shd w:val="clear" w:color="auto" w:fill="FFFFFF"/>
        </w:rPr>
      </w:pPr>
    </w:p>
    <w:p w:rsidR="00176EA5" w:rsidRPr="00176EA5" w:rsidRDefault="00176EA5" w:rsidP="00176EA5">
      <w:pPr>
        <w:spacing w:after="0" w:line="0" w:lineRule="atLeast"/>
        <w:jc w:val="center"/>
        <w:rPr>
          <w:rFonts w:ascii="Times New Roman" w:eastAsia="Calibri" w:hAnsi="Times New Roman" w:cs="Times New Roman"/>
          <w:b/>
          <w:color w:val="000000"/>
          <w:sz w:val="28"/>
          <w:szCs w:val="28"/>
          <w:shd w:val="clear" w:color="auto" w:fill="FFFFFF"/>
        </w:rPr>
      </w:pPr>
      <w:r w:rsidRPr="00176EA5">
        <w:rPr>
          <w:rFonts w:ascii="Times New Roman" w:eastAsia="Calibri" w:hAnsi="Times New Roman" w:cs="Times New Roman"/>
          <w:b/>
          <w:color w:val="000000"/>
          <w:sz w:val="28"/>
          <w:szCs w:val="28"/>
          <w:shd w:val="clear" w:color="auto" w:fill="FFFFFF"/>
        </w:rPr>
        <w:t xml:space="preserve"> ОБЪЯВЛЕНИЕ</w:t>
      </w:r>
    </w:p>
    <w:p w:rsidR="00176EA5" w:rsidRPr="00176EA5" w:rsidRDefault="00176EA5" w:rsidP="00176EA5">
      <w:pPr>
        <w:spacing w:after="0" w:line="0" w:lineRule="atLeast"/>
        <w:rPr>
          <w:rFonts w:ascii="Times New Roman" w:eastAsia="Calibri" w:hAnsi="Times New Roman" w:cs="Times New Roman"/>
          <w:b/>
          <w:color w:val="000000"/>
          <w:sz w:val="28"/>
          <w:szCs w:val="28"/>
          <w:shd w:val="clear" w:color="auto" w:fill="FFFFFF"/>
        </w:rPr>
      </w:pPr>
    </w:p>
    <w:p w:rsidR="00176EA5" w:rsidRPr="00176EA5" w:rsidRDefault="00260DAD" w:rsidP="00176EA5">
      <w:pPr>
        <w:spacing w:after="0" w:line="0" w:lineRule="atLeast"/>
        <w:rPr>
          <w:rFonts w:ascii="Times New Roman" w:eastAsia="Calibri"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t>О</w:t>
      </w:r>
      <w:r w:rsidR="00176EA5" w:rsidRPr="00176EA5">
        <w:rPr>
          <w:rFonts w:ascii="Times New Roman" w:eastAsia="Calibri" w:hAnsi="Times New Roman" w:cs="Times New Roman"/>
          <w:b/>
          <w:color w:val="000000"/>
          <w:sz w:val="28"/>
          <w:szCs w:val="28"/>
          <w:shd w:val="clear" w:color="auto" w:fill="FFFFFF"/>
        </w:rPr>
        <w:t xml:space="preserve"> проведении конкурсного отбора проектов инициатив муниципальных образований Республики Дагестан направленных на осуществление капитального ремонта дошкольных образовательных Вниманию жителей МР «Ботлихский район»!</w:t>
      </w: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r w:rsidRPr="00176EA5">
        <w:rPr>
          <w:rFonts w:ascii="Times New Roman" w:eastAsia="Calibri" w:hAnsi="Times New Roman" w:cs="Times New Roman"/>
          <w:color w:val="000000"/>
          <w:sz w:val="28"/>
          <w:szCs w:val="28"/>
          <w:shd w:val="clear" w:color="auto" w:fill="FFFFFF"/>
        </w:rPr>
        <w:t>В соответствии с постановлением Правительства Республики Дагестан от 8 апреля 2022 года №81 «О реализации на территории Республики Дагестан проектов инициатив муниципальных образований Республики Дагестан, направленных на осуществление капитального ремонта дошкольных образовательных организаций» проводится конкурсный отбор проектов инициатив муниципальных образований Республики Дагестан для получения субсидий на их реализацию.</w:t>
      </w: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r w:rsidRPr="00176EA5">
        <w:rPr>
          <w:rFonts w:ascii="Times New Roman" w:eastAsia="Calibri" w:hAnsi="Times New Roman" w:cs="Times New Roman"/>
          <w:color w:val="000000"/>
          <w:sz w:val="28"/>
          <w:szCs w:val="28"/>
          <w:shd w:val="clear" w:color="auto" w:fill="FFFFFF"/>
        </w:rPr>
        <w:t>Целями конкурсного отбора являются:</w:t>
      </w: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r w:rsidRPr="00176EA5">
        <w:rPr>
          <w:rFonts w:ascii="Times New Roman" w:eastAsia="Calibri" w:hAnsi="Times New Roman" w:cs="Times New Roman"/>
          <w:color w:val="000000"/>
          <w:sz w:val="28"/>
          <w:szCs w:val="28"/>
          <w:shd w:val="clear" w:color="auto" w:fill="FFFFFF"/>
        </w:rPr>
        <w:t>а) улучшения состояния материально-технической базы дошкольных образовательных организаций;</w:t>
      </w: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r w:rsidRPr="00176EA5">
        <w:rPr>
          <w:rFonts w:ascii="Times New Roman" w:eastAsia="Calibri" w:hAnsi="Times New Roman" w:cs="Times New Roman"/>
          <w:color w:val="000000"/>
          <w:sz w:val="28"/>
          <w:szCs w:val="28"/>
          <w:shd w:val="clear" w:color="auto" w:fill="FFFFFF"/>
        </w:rPr>
        <w:t>б) сокращения количества дошкольных образовательных организаций, размещенных в ветхих зданиях и зданиях, требующих капитального ремонта.</w:t>
      </w: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r w:rsidRPr="00176EA5">
        <w:rPr>
          <w:rFonts w:ascii="Times New Roman" w:eastAsia="Calibri" w:hAnsi="Times New Roman" w:cs="Times New Roman"/>
          <w:color w:val="000000"/>
          <w:sz w:val="28"/>
          <w:szCs w:val="28"/>
          <w:shd w:val="clear" w:color="auto" w:fill="FFFFFF"/>
        </w:rPr>
        <w:t>Одними из основных условий участия в конкурсном отборе проектов инициатив, является обеспечение софинансирования проекта из бюджета муниципального образования.</w:t>
      </w: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r w:rsidRPr="00176EA5">
        <w:rPr>
          <w:rFonts w:ascii="Times New Roman" w:eastAsia="Calibri" w:hAnsi="Times New Roman" w:cs="Times New Roman"/>
          <w:color w:val="000000"/>
          <w:sz w:val="28"/>
          <w:szCs w:val="28"/>
          <w:shd w:val="clear" w:color="auto" w:fill="FFFFFF"/>
        </w:rPr>
        <w:t>Просим Вас внести предложения. Успешность реализации Программы поддержки местных инициатив полностью зависит только от позиции активных граждан. Реализация проекта инициатив муниципальных образований зависит от нашей с Вами активности.</w:t>
      </w: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r w:rsidRPr="00176EA5">
        <w:rPr>
          <w:rFonts w:ascii="Times New Roman" w:eastAsia="Calibri" w:hAnsi="Times New Roman" w:cs="Times New Roman"/>
          <w:color w:val="000000"/>
          <w:sz w:val="28"/>
          <w:szCs w:val="28"/>
          <w:shd w:val="clear" w:color="auto" w:fill="FFFFFF"/>
        </w:rPr>
        <w:t>Справки по телефонам: 8(87271) 2-23-36, +7(988) 633-71-62.</w:t>
      </w: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p>
    <w:p w:rsidR="00176EA5" w:rsidRPr="00176EA5" w:rsidRDefault="00176EA5" w:rsidP="00176EA5">
      <w:pPr>
        <w:spacing w:after="0" w:line="0" w:lineRule="atLeast"/>
        <w:rPr>
          <w:rFonts w:ascii="Times New Roman" w:eastAsia="Calibri" w:hAnsi="Times New Roman" w:cs="Times New Roman"/>
          <w:b/>
          <w:color w:val="000000"/>
          <w:sz w:val="28"/>
          <w:szCs w:val="28"/>
          <w:shd w:val="clear" w:color="auto" w:fill="FFFFFF"/>
        </w:rPr>
      </w:pPr>
      <w:r w:rsidRPr="00176EA5">
        <w:rPr>
          <w:rFonts w:ascii="Times New Roman" w:eastAsia="Calibri" w:hAnsi="Times New Roman" w:cs="Times New Roman"/>
          <w:b/>
          <w:color w:val="000000"/>
          <w:sz w:val="28"/>
          <w:szCs w:val="28"/>
          <w:shd w:val="clear" w:color="auto" w:fill="FFFFFF"/>
        </w:rPr>
        <w:t>Объявление</w:t>
      </w:r>
    </w:p>
    <w:p w:rsidR="00176EA5" w:rsidRPr="00176EA5" w:rsidRDefault="00176EA5" w:rsidP="00176EA5">
      <w:pPr>
        <w:spacing w:after="0" w:line="0" w:lineRule="atLeast"/>
        <w:rPr>
          <w:rFonts w:ascii="Times New Roman" w:eastAsia="Calibri" w:hAnsi="Times New Roman" w:cs="Times New Roman"/>
          <w:b/>
          <w:color w:val="000000"/>
          <w:sz w:val="28"/>
          <w:szCs w:val="28"/>
          <w:shd w:val="clear" w:color="auto" w:fill="FFFFFF"/>
        </w:rPr>
      </w:pPr>
      <w:r w:rsidRPr="00176EA5">
        <w:rPr>
          <w:rFonts w:ascii="Times New Roman" w:eastAsia="Calibri" w:hAnsi="Times New Roman" w:cs="Times New Roman"/>
          <w:b/>
          <w:color w:val="000000"/>
          <w:sz w:val="28"/>
          <w:szCs w:val="28"/>
          <w:shd w:val="clear" w:color="auto" w:fill="FFFFFF"/>
        </w:rPr>
        <w:t>15.01.2023.</w:t>
      </w:r>
    </w:p>
    <w:p w:rsidR="00176EA5" w:rsidRPr="00176EA5" w:rsidRDefault="00176EA5" w:rsidP="00176EA5">
      <w:pPr>
        <w:spacing w:after="0" w:line="0" w:lineRule="atLeast"/>
        <w:rPr>
          <w:rFonts w:ascii="Times New Roman" w:eastAsia="Calibri" w:hAnsi="Times New Roman" w:cs="Times New Roman"/>
          <w:b/>
          <w:color w:val="000000"/>
          <w:sz w:val="28"/>
          <w:szCs w:val="28"/>
          <w:shd w:val="clear" w:color="auto" w:fill="FFFFFF"/>
        </w:rPr>
      </w:pP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p>
    <w:p w:rsidR="00176EA5" w:rsidRPr="00176EA5" w:rsidRDefault="00176EA5" w:rsidP="00176EA5">
      <w:pPr>
        <w:spacing w:after="0" w:line="0" w:lineRule="atLeast"/>
        <w:rPr>
          <w:rFonts w:ascii="Times New Roman" w:eastAsia="Calibri" w:hAnsi="Times New Roman" w:cs="Times New Roman"/>
          <w:color w:val="000000"/>
          <w:sz w:val="28"/>
          <w:szCs w:val="28"/>
          <w:shd w:val="clear" w:color="auto" w:fill="FFFFFF"/>
        </w:rPr>
      </w:pPr>
    </w:p>
    <w:p w:rsidR="009A3B3E" w:rsidRDefault="009A3B3E"/>
    <w:sectPr w:rsidR="009A3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A5"/>
    <w:rsid w:val="00176EA5"/>
    <w:rsid w:val="00260DAD"/>
    <w:rsid w:val="00640938"/>
    <w:rsid w:val="009A3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C31F"/>
  <w15:chartTrackingRefBased/>
  <w15:docId w15:val="{235161F0-1AA9-436C-8B49-D6790E2A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2023-03-24T06:03:00Z</dcterms:created>
  <dcterms:modified xsi:type="dcterms:W3CDTF">2023-03-24T10:26:00Z</dcterms:modified>
</cp:coreProperties>
</file>